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B" w:rsidRPr="007109BB" w:rsidRDefault="007109BB" w:rsidP="005160AA">
      <w:pPr>
        <w:spacing w:after="0"/>
        <w:jc w:val="center"/>
        <w:rPr>
          <w:lang w:eastAsia="sk-SK"/>
        </w:rPr>
      </w:pPr>
      <w:r>
        <w:rPr>
          <w:lang w:eastAsia="sk-SK"/>
        </w:rPr>
        <w:t>„</w:t>
      </w:r>
      <w:r w:rsidRPr="007109BB">
        <w:rPr>
          <w:lang w:eastAsia="sk-SK"/>
        </w:rPr>
        <w:t>Boj prokurátorov proti závažnému a organizovanému zločinu</w:t>
      </w:r>
      <w:r>
        <w:rPr>
          <w:lang w:eastAsia="sk-SK"/>
        </w:rPr>
        <w:t>“</w:t>
      </w:r>
    </w:p>
    <w:p w:rsidR="007109BB" w:rsidRPr="007109BB" w:rsidRDefault="007109BB" w:rsidP="005160AA">
      <w:pPr>
        <w:spacing w:after="0"/>
        <w:jc w:val="center"/>
        <w:rPr>
          <w:lang w:eastAsia="sk-SK"/>
        </w:rPr>
      </w:pPr>
      <w:r w:rsidRPr="007109BB">
        <w:rPr>
          <w:lang w:eastAsia="sk-SK"/>
        </w:rPr>
        <w:t>Projekt č. BBA-5.3.3/10-2019-00007 spolufinancovaný z Fondu pre vnútornú bezpečnosť</w:t>
      </w:r>
    </w:p>
    <w:p w:rsidR="007109BB" w:rsidRDefault="007109BB" w:rsidP="005160AA">
      <w:pPr>
        <w:jc w:val="center"/>
        <w:rPr>
          <w:lang w:eastAsia="sk-SK"/>
        </w:rPr>
      </w:pPr>
      <w:r>
        <w:rPr>
          <w:lang w:eastAsia="sk-SK"/>
        </w:rPr>
        <w:t xml:space="preserve">„Vzdelávanie </w:t>
      </w:r>
      <w:r w:rsidRPr="007109BB">
        <w:rPr>
          <w:lang w:eastAsia="sk-SK"/>
        </w:rPr>
        <w:t xml:space="preserve"> pre jus</w:t>
      </w:r>
      <w:r>
        <w:rPr>
          <w:lang w:eastAsia="sk-SK"/>
        </w:rPr>
        <w:t>tičné akadémie krajín</w:t>
      </w:r>
      <w:r w:rsidRPr="007109BB">
        <w:rPr>
          <w:lang w:eastAsia="sk-SK"/>
        </w:rPr>
        <w:t xml:space="preserve">V4“ </w:t>
      </w:r>
      <w:r>
        <w:rPr>
          <w:lang w:eastAsia="sk-SK"/>
        </w:rPr>
        <w:t>–</w:t>
      </w:r>
    </w:p>
    <w:p w:rsidR="007109BB" w:rsidRPr="005160AA" w:rsidRDefault="007109BB" w:rsidP="005160AA">
      <w:pPr>
        <w:jc w:val="center"/>
        <w:rPr>
          <w:i/>
          <w:lang w:eastAsia="sk-SK"/>
        </w:rPr>
      </w:pPr>
      <w:r w:rsidRPr="005160AA">
        <w:rPr>
          <w:i/>
          <w:lang w:eastAsia="sk-SK"/>
        </w:rPr>
        <w:t>Boj proti počítačovej kriminalite, korupcii a praniu špinavých peňazí “</w:t>
      </w:r>
    </w:p>
    <w:p w:rsidR="007109BB" w:rsidRPr="007109BB" w:rsidRDefault="007109BB" w:rsidP="007109BB">
      <w:pPr>
        <w:jc w:val="center"/>
        <w:rPr>
          <w:b/>
          <w:lang w:eastAsia="sk-SK"/>
        </w:rPr>
      </w:pPr>
      <w:r w:rsidRPr="007109BB">
        <w:rPr>
          <w:b/>
          <w:lang w:eastAsia="sk-SK"/>
        </w:rPr>
        <w:t>Program</w:t>
      </w:r>
    </w:p>
    <w:p w:rsidR="007109BB" w:rsidRPr="007109BB" w:rsidRDefault="007109BB" w:rsidP="007109BB">
      <w:pPr>
        <w:ind w:left="2124" w:firstLine="708"/>
        <w:jc w:val="both"/>
        <w:rPr>
          <w:b/>
          <w:lang w:eastAsia="sk-SK"/>
        </w:rPr>
      </w:pPr>
      <w:r w:rsidRPr="007109BB">
        <w:rPr>
          <w:b/>
          <w:lang w:eastAsia="sk-SK"/>
        </w:rPr>
        <w:t>Pondelok,  20. septembra 2021</w:t>
      </w:r>
    </w:p>
    <w:p w:rsidR="007109BB" w:rsidRPr="007109BB" w:rsidRDefault="007109BB" w:rsidP="007109BB">
      <w:pPr>
        <w:rPr>
          <w:lang w:eastAsia="sk-SK"/>
        </w:rPr>
      </w:pPr>
      <w:r>
        <w:rPr>
          <w:lang w:eastAsia="sk-SK"/>
        </w:rPr>
        <w:t>9: 00-9: 10</w:t>
      </w:r>
      <w:r w:rsidR="009A3742">
        <w:rPr>
          <w:lang w:eastAsia="sk-SK"/>
        </w:rPr>
        <w:tab/>
      </w:r>
      <w:r>
        <w:rPr>
          <w:lang w:eastAsia="sk-SK"/>
        </w:rPr>
        <w:t xml:space="preserve"> Otvorenie</w:t>
      </w:r>
    </w:p>
    <w:p w:rsidR="007109BB" w:rsidRPr="007109BB" w:rsidRDefault="007109BB" w:rsidP="007109BB">
      <w:pPr>
        <w:rPr>
          <w:b/>
          <w:lang w:eastAsia="sk-SK"/>
        </w:rPr>
      </w:pPr>
      <w:proofErr w:type="spellStart"/>
      <w:r w:rsidRPr="007109BB">
        <w:rPr>
          <w:lang w:eastAsia="sk-SK"/>
        </w:rPr>
        <w:t>Barna</w:t>
      </w:r>
      <w:proofErr w:type="spellEnd"/>
      <w:r w:rsidRPr="007109BB">
        <w:rPr>
          <w:lang w:eastAsia="sk-SK"/>
        </w:rPr>
        <w:t xml:space="preserve"> MISKOLCZI, prokurátor, vedúci oddelenia medzinárodných a európskych záležitostí - Úrad generálneho prokurátora Ma</w:t>
      </w:r>
      <w:r>
        <w:rPr>
          <w:lang w:eastAsia="sk-SK"/>
        </w:rPr>
        <w:t>ďarska</w:t>
      </w:r>
    </w:p>
    <w:p w:rsidR="007109BB" w:rsidRPr="007109BB" w:rsidRDefault="007109BB" w:rsidP="007109BB">
      <w:pPr>
        <w:jc w:val="center"/>
        <w:rPr>
          <w:b/>
          <w:lang w:eastAsia="sk-SK"/>
        </w:rPr>
      </w:pPr>
      <w:r w:rsidRPr="007109BB">
        <w:rPr>
          <w:b/>
          <w:lang w:eastAsia="sk-SK"/>
        </w:rPr>
        <w:t>Boj proti počítačovej kriminalite (časť 1)</w:t>
      </w:r>
    </w:p>
    <w:p w:rsidR="007109BB" w:rsidRPr="007109BB" w:rsidRDefault="007109BB" w:rsidP="007109BB">
      <w:pPr>
        <w:rPr>
          <w:lang w:eastAsia="sk-SK"/>
        </w:rPr>
      </w:pPr>
      <w:r w:rsidRPr="007109BB">
        <w:rPr>
          <w:lang w:eastAsia="sk-SK"/>
        </w:rPr>
        <w:t xml:space="preserve">Moderátor: Dr. </w:t>
      </w:r>
      <w:proofErr w:type="spellStart"/>
      <w:r w:rsidRPr="007109BB">
        <w:rPr>
          <w:lang w:eastAsia="sk-SK"/>
        </w:rPr>
        <w:t>Balázs</w:t>
      </w:r>
      <w:proofErr w:type="spellEnd"/>
      <w:r w:rsidRPr="007109BB">
        <w:rPr>
          <w:lang w:eastAsia="sk-SK"/>
        </w:rPr>
        <w:t xml:space="preserve"> GARAMVÖLGYI, prokurát</w:t>
      </w:r>
      <w:r>
        <w:rPr>
          <w:lang w:eastAsia="sk-SK"/>
        </w:rPr>
        <w:t>or, zástupca vedúceho odboru - K</w:t>
      </w:r>
      <w:r w:rsidRPr="007109BB">
        <w:rPr>
          <w:lang w:eastAsia="sk-SK"/>
        </w:rPr>
        <w:t>ancelária generálneho prokurátora Maďarska</w:t>
      </w:r>
    </w:p>
    <w:p w:rsidR="007109BB" w:rsidRPr="007109BB" w:rsidRDefault="007109BB" w:rsidP="007109BB">
      <w:pPr>
        <w:rPr>
          <w:lang w:eastAsia="sk-SK"/>
        </w:rPr>
      </w:pPr>
      <w:r w:rsidRPr="007109BB">
        <w:rPr>
          <w:lang w:eastAsia="sk-SK"/>
        </w:rPr>
        <w:t>9: 10-9: 30</w:t>
      </w:r>
      <w:r>
        <w:rPr>
          <w:lang w:eastAsia="sk-SK"/>
        </w:rPr>
        <w:tab/>
      </w:r>
      <w:r w:rsidRPr="007109BB">
        <w:rPr>
          <w:lang w:eastAsia="sk-SK"/>
        </w:rPr>
        <w:t xml:space="preserve"> </w:t>
      </w:r>
      <w:r w:rsidRPr="007109BB">
        <w:rPr>
          <w:b/>
          <w:lang w:eastAsia="sk-SK"/>
        </w:rPr>
        <w:t>Digitálne nástroje v trestnom konaní</w:t>
      </w:r>
    </w:p>
    <w:p w:rsidR="007109BB" w:rsidRPr="007109BB" w:rsidRDefault="007109BB" w:rsidP="007109BB">
      <w:pPr>
        <w:ind w:left="708" w:firstLine="708"/>
        <w:rPr>
          <w:lang w:eastAsia="sk-SK"/>
        </w:rPr>
      </w:pPr>
      <w:r w:rsidRPr="007109BB">
        <w:rPr>
          <w:lang w:eastAsia="sk-SK"/>
        </w:rPr>
        <w:t xml:space="preserve">Dr. </w:t>
      </w:r>
      <w:proofErr w:type="spellStart"/>
      <w:r w:rsidRPr="007109BB">
        <w:rPr>
          <w:lang w:eastAsia="sk-SK"/>
        </w:rPr>
        <w:t>Péter</w:t>
      </w:r>
      <w:proofErr w:type="spellEnd"/>
      <w:r w:rsidRPr="007109BB">
        <w:rPr>
          <w:lang w:eastAsia="sk-SK"/>
        </w:rPr>
        <w:t xml:space="preserve"> POLT, generálny prokurátor Maďarska</w:t>
      </w:r>
    </w:p>
    <w:p w:rsidR="007109BB" w:rsidRPr="007109BB" w:rsidRDefault="007109BB" w:rsidP="007109BB">
      <w:pPr>
        <w:rPr>
          <w:b/>
          <w:lang w:eastAsia="sk-SK"/>
        </w:rPr>
      </w:pPr>
      <w:r w:rsidRPr="007109BB">
        <w:rPr>
          <w:lang w:eastAsia="sk-SK"/>
        </w:rPr>
        <w:t>9: 30-12: 50</w:t>
      </w:r>
      <w:r>
        <w:rPr>
          <w:lang w:eastAsia="sk-SK"/>
        </w:rPr>
        <w:tab/>
      </w:r>
      <w:r w:rsidRPr="007109BB">
        <w:rPr>
          <w:lang w:eastAsia="sk-SK"/>
        </w:rPr>
        <w:t xml:space="preserve"> </w:t>
      </w:r>
      <w:r w:rsidRPr="007109BB">
        <w:rPr>
          <w:b/>
          <w:lang w:eastAsia="sk-SK"/>
        </w:rPr>
        <w:t>Medzinárodná spolupráca v trestnej oblasti</w:t>
      </w:r>
    </w:p>
    <w:p w:rsidR="007109BB" w:rsidRPr="007109BB" w:rsidRDefault="007109BB" w:rsidP="007109BB">
      <w:pPr>
        <w:ind w:left="708" w:firstLine="708"/>
        <w:rPr>
          <w:lang w:eastAsia="sk-SK"/>
        </w:rPr>
      </w:pPr>
      <w:r w:rsidRPr="007109BB">
        <w:rPr>
          <w:lang w:eastAsia="sk-SK"/>
        </w:rPr>
        <w:t xml:space="preserve">Dr. </w:t>
      </w:r>
      <w:proofErr w:type="spellStart"/>
      <w:r w:rsidRPr="007109BB">
        <w:rPr>
          <w:lang w:eastAsia="sk-SK"/>
        </w:rPr>
        <w:t>Péter</w:t>
      </w:r>
      <w:proofErr w:type="spellEnd"/>
      <w:r w:rsidRPr="007109BB">
        <w:rPr>
          <w:lang w:eastAsia="sk-SK"/>
        </w:rPr>
        <w:t xml:space="preserve"> POLT, generálny prokurátor Maďarska</w:t>
      </w:r>
    </w:p>
    <w:p w:rsidR="007109BB" w:rsidRPr="007109BB" w:rsidRDefault="007109BB" w:rsidP="007109BB">
      <w:pPr>
        <w:ind w:left="1416"/>
        <w:rPr>
          <w:lang w:eastAsia="sk-SK"/>
        </w:rPr>
      </w:pPr>
      <w:proofErr w:type="spellStart"/>
      <w:r w:rsidRPr="007109BB">
        <w:rPr>
          <w:lang w:eastAsia="sk-SK"/>
        </w:rPr>
        <w:t>László</w:t>
      </w:r>
      <w:proofErr w:type="spellEnd"/>
      <w:r w:rsidRPr="007109BB">
        <w:rPr>
          <w:lang w:eastAsia="sk-SK"/>
        </w:rPr>
        <w:t xml:space="preserve"> VENCZL, prokurátor, zástupca vedúceho odboru - kancelária generálneho prokurátora Maďarska, národný člen </w:t>
      </w:r>
      <w:proofErr w:type="spellStart"/>
      <w:r w:rsidRPr="007109BB">
        <w:rPr>
          <w:lang w:eastAsia="sk-SK"/>
        </w:rPr>
        <w:t>Eurojustu</w:t>
      </w:r>
      <w:proofErr w:type="spellEnd"/>
      <w:r w:rsidRPr="007109BB">
        <w:rPr>
          <w:lang w:eastAsia="sk-SK"/>
        </w:rPr>
        <w:t xml:space="preserve"> za Maďarsko</w:t>
      </w:r>
    </w:p>
    <w:p w:rsidR="007109BB" w:rsidRPr="007109BB" w:rsidRDefault="007109BB" w:rsidP="007109BB">
      <w:pPr>
        <w:ind w:left="708" w:firstLine="708"/>
        <w:rPr>
          <w:lang w:eastAsia="sk-SK"/>
        </w:rPr>
      </w:pPr>
      <w:r w:rsidRPr="007109BB">
        <w:rPr>
          <w:lang w:eastAsia="sk-SK"/>
        </w:rPr>
        <w:t xml:space="preserve">Dr. </w:t>
      </w:r>
      <w:proofErr w:type="spellStart"/>
      <w:r w:rsidRPr="007109BB">
        <w:rPr>
          <w:lang w:eastAsia="sk-SK"/>
        </w:rPr>
        <w:t>Balázs</w:t>
      </w:r>
      <w:proofErr w:type="spellEnd"/>
      <w:r w:rsidRPr="007109BB">
        <w:rPr>
          <w:lang w:eastAsia="sk-SK"/>
        </w:rPr>
        <w:t xml:space="preserve"> MÁRTON, doktorand</w:t>
      </w:r>
      <w:r>
        <w:rPr>
          <w:lang w:eastAsia="sk-SK"/>
        </w:rPr>
        <w:t xml:space="preserve"> </w:t>
      </w:r>
      <w:r w:rsidRPr="007109BB">
        <w:rPr>
          <w:lang w:eastAsia="sk-SK"/>
        </w:rPr>
        <w:t>-</w:t>
      </w:r>
      <w:r>
        <w:rPr>
          <w:lang w:eastAsia="sk-SK"/>
        </w:rPr>
        <w:t xml:space="preserve"> </w:t>
      </w:r>
      <w:r w:rsidRPr="007109BB">
        <w:rPr>
          <w:lang w:eastAsia="sk-SK"/>
        </w:rPr>
        <w:t>Vysoká škola verejnej služby</w:t>
      </w:r>
    </w:p>
    <w:p w:rsidR="007109BB" w:rsidRPr="007109BB" w:rsidRDefault="007109BB" w:rsidP="007109BB">
      <w:pPr>
        <w:rPr>
          <w:lang w:eastAsia="sk-SK"/>
        </w:rPr>
      </w:pPr>
      <w:r w:rsidRPr="007109BB">
        <w:rPr>
          <w:lang w:eastAsia="sk-SK"/>
        </w:rPr>
        <w:t>10: 30-10: 50</w:t>
      </w:r>
      <w:r>
        <w:rPr>
          <w:lang w:eastAsia="sk-SK"/>
        </w:rPr>
        <w:tab/>
      </w:r>
      <w:r w:rsidRPr="007109BB">
        <w:rPr>
          <w:lang w:eastAsia="sk-SK"/>
        </w:rPr>
        <w:t xml:space="preserve"> Prestávka na kávu</w:t>
      </w:r>
    </w:p>
    <w:p w:rsidR="007109BB" w:rsidRPr="007109BB" w:rsidRDefault="007109BB" w:rsidP="007109BB">
      <w:pPr>
        <w:rPr>
          <w:lang w:eastAsia="sk-SK"/>
        </w:rPr>
      </w:pPr>
      <w:r w:rsidRPr="007109BB">
        <w:rPr>
          <w:lang w:eastAsia="sk-SK"/>
        </w:rPr>
        <w:t xml:space="preserve">12: 50-14: 00 </w:t>
      </w:r>
      <w:r>
        <w:rPr>
          <w:lang w:eastAsia="sk-SK"/>
        </w:rPr>
        <w:tab/>
      </w:r>
      <w:r w:rsidRPr="007109BB">
        <w:rPr>
          <w:lang w:eastAsia="sk-SK"/>
        </w:rPr>
        <w:t>Obed</w:t>
      </w:r>
    </w:p>
    <w:p w:rsidR="007109BB" w:rsidRPr="007109BB" w:rsidRDefault="007109BB" w:rsidP="007109BB">
      <w:pPr>
        <w:rPr>
          <w:b/>
          <w:lang w:eastAsia="sk-SK"/>
        </w:rPr>
      </w:pPr>
      <w:r>
        <w:rPr>
          <w:lang w:eastAsia="sk-SK"/>
        </w:rPr>
        <w:t>14: 00-16: 00</w:t>
      </w:r>
      <w:r>
        <w:rPr>
          <w:lang w:eastAsia="sk-SK"/>
        </w:rPr>
        <w:tab/>
      </w:r>
      <w:r w:rsidRPr="007109BB">
        <w:rPr>
          <w:b/>
          <w:lang w:eastAsia="sk-SK"/>
        </w:rPr>
        <w:t>Fungovanie internetovej komunikácie a výzvy digitálneho on-line vyšetrovania</w:t>
      </w:r>
    </w:p>
    <w:p w:rsidR="007109BB" w:rsidRPr="007109BB" w:rsidRDefault="007109BB" w:rsidP="007109BB">
      <w:pPr>
        <w:ind w:left="1416"/>
        <w:rPr>
          <w:lang w:eastAsia="sk-SK"/>
        </w:rPr>
      </w:pPr>
      <w:proofErr w:type="spellStart"/>
      <w:r w:rsidRPr="007109BB">
        <w:rPr>
          <w:lang w:eastAsia="sk-SK"/>
        </w:rPr>
        <w:t>Attila</w:t>
      </w:r>
      <w:proofErr w:type="spellEnd"/>
      <w:r w:rsidRPr="007109BB">
        <w:rPr>
          <w:lang w:eastAsia="sk-SK"/>
        </w:rPr>
        <w:t xml:space="preserve"> KÖKÉNYESI-BARTOS, prokurátor, vedúci </w:t>
      </w:r>
      <w:proofErr w:type="spellStart"/>
      <w:r w:rsidRPr="007109BB">
        <w:rPr>
          <w:lang w:eastAsia="sk-SK"/>
        </w:rPr>
        <w:t>sekcie-hlavný</w:t>
      </w:r>
      <w:proofErr w:type="spellEnd"/>
      <w:r w:rsidRPr="007109BB">
        <w:rPr>
          <w:lang w:eastAsia="sk-SK"/>
        </w:rPr>
        <w:t xml:space="preserve"> prokurátor </w:t>
      </w:r>
      <w:proofErr w:type="spellStart"/>
      <w:r w:rsidRPr="007109BB">
        <w:rPr>
          <w:lang w:eastAsia="sk-SK"/>
        </w:rPr>
        <w:t>Peštianskej</w:t>
      </w:r>
      <w:proofErr w:type="spellEnd"/>
      <w:r w:rsidRPr="007109BB">
        <w:rPr>
          <w:lang w:eastAsia="sk-SK"/>
        </w:rPr>
        <w:t xml:space="preserve"> župy</w:t>
      </w:r>
    </w:p>
    <w:p w:rsidR="007109BB" w:rsidRDefault="007109BB" w:rsidP="007109BB">
      <w:pPr>
        <w:spacing w:after="0"/>
        <w:ind w:left="1416"/>
        <w:rPr>
          <w:lang w:eastAsia="sk-SK"/>
        </w:rPr>
      </w:pPr>
      <w:r w:rsidRPr="007109BB">
        <w:rPr>
          <w:lang w:eastAsia="sk-SK"/>
        </w:rPr>
        <w:t>Trestnoprávne otázky v informačnej spoločnosti Trestné právo a trestnoprávny prístup v informačnej spoločnosti</w:t>
      </w:r>
      <w:r>
        <w:rPr>
          <w:lang w:eastAsia="sk-SK"/>
        </w:rPr>
        <w:t>,</w:t>
      </w:r>
    </w:p>
    <w:p w:rsidR="007109BB" w:rsidRPr="007109BB" w:rsidRDefault="007109BB" w:rsidP="007109BB">
      <w:pPr>
        <w:spacing w:after="0"/>
        <w:ind w:left="1416"/>
        <w:rPr>
          <w:lang w:eastAsia="sk-SK"/>
        </w:rPr>
      </w:pPr>
      <w:r w:rsidRPr="007109BB">
        <w:rPr>
          <w:lang w:eastAsia="sk-SK"/>
        </w:rPr>
        <w:t>- Výzvy a možné odpovede</w:t>
      </w:r>
    </w:p>
    <w:p w:rsidR="007109BB" w:rsidRPr="007109BB" w:rsidRDefault="007109BB" w:rsidP="007109BB">
      <w:pPr>
        <w:ind w:left="708" w:firstLine="708"/>
        <w:rPr>
          <w:lang w:eastAsia="sk-SK"/>
        </w:rPr>
      </w:pPr>
      <w:r w:rsidRPr="007109BB">
        <w:rPr>
          <w:lang w:eastAsia="sk-SK"/>
        </w:rPr>
        <w:t>Dr. Zoltán SZATHMÁRY, prokurátor - Úrad generálneho prokurátora Maďarska</w:t>
      </w:r>
    </w:p>
    <w:p w:rsidR="007109BB" w:rsidRPr="007109BB" w:rsidRDefault="007109BB" w:rsidP="007109BB">
      <w:pPr>
        <w:ind w:left="1416"/>
        <w:rPr>
          <w:lang w:eastAsia="sk-SK"/>
        </w:rPr>
      </w:pPr>
      <w:r w:rsidRPr="007109BB">
        <w:rPr>
          <w:lang w:eastAsia="sk-SK"/>
        </w:rPr>
        <w:t xml:space="preserve">Interpersonálne zločiny v </w:t>
      </w:r>
      <w:proofErr w:type="spellStart"/>
      <w:r w:rsidRPr="007109BB">
        <w:rPr>
          <w:lang w:eastAsia="sk-SK"/>
        </w:rPr>
        <w:t>kyberpriestore</w:t>
      </w:r>
      <w:proofErr w:type="spellEnd"/>
      <w:r w:rsidRPr="007109BB">
        <w:rPr>
          <w:lang w:eastAsia="sk-SK"/>
        </w:rPr>
        <w:t xml:space="preserve"> so zvláštnym zreteľom na sexuálne vykorisťovanie detí</w:t>
      </w:r>
    </w:p>
    <w:p w:rsidR="007109BB" w:rsidRPr="007109BB" w:rsidRDefault="007109BB" w:rsidP="007109BB">
      <w:pPr>
        <w:ind w:left="708" w:firstLine="708"/>
        <w:rPr>
          <w:lang w:eastAsia="sk-SK"/>
        </w:rPr>
      </w:pPr>
      <w:proofErr w:type="spellStart"/>
      <w:r w:rsidRPr="007109BB">
        <w:rPr>
          <w:lang w:eastAsia="sk-SK"/>
        </w:rPr>
        <w:t>Melinda</w:t>
      </w:r>
      <w:proofErr w:type="spellEnd"/>
      <w:r w:rsidRPr="007109BB">
        <w:rPr>
          <w:lang w:eastAsia="sk-SK"/>
        </w:rPr>
        <w:t xml:space="preserve"> LOSONCZI-MOLNÁR, </w:t>
      </w:r>
      <w:proofErr w:type="spellStart"/>
      <w:r w:rsidRPr="007109BB">
        <w:rPr>
          <w:lang w:eastAsia="sk-SK"/>
        </w:rPr>
        <w:t>prokurátor-prokuratúra</w:t>
      </w:r>
      <w:proofErr w:type="spellEnd"/>
    </w:p>
    <w:p w:rsidR="009A3742" w:rsidRDefault="007109BB" w:rsidP="009A3742">
      <w:pPr>
        <w:pStyle w:val="Bezriadkovania"/>
        <w:jc w:val="center"/>
        <w:rPr>
          <w:rStyle w:val="y2iqfc"/>
          <w:rFonts w:ascii="Calibri" w:hAnsi="Calibri"/>
          <w:b/>
          <w:color w:val="202124"/>
        </w:rPr>
      </w:pPr>
      <w:r w:rsidRPr="009A3742">
        <w:rPr>
          <w:rStyle w:val="y2iqfc"/>
          <w:rFonts w:ascii="Calibri" w:hAnsi="Calibri"/>
          <w:b/>
          <w:color w:val="202124"/>
        </w:rPr>
        <w:lastRenderedPageBreak/>
        <w:t xml:space="preserve">Utorok 21. septembra 2021 </w:t>
      </w:r>
    </w:p>
    <w:p w:rsidR="009A3742" w:rsidRDefault="009A3742" w:rsidP="009A3742">
      <w:pPr>
        <w:pStyle w:val="Bezriadkovania"/>
        <w:jc w:val="center"/>
        <w:rPr>
          <w:rStyle w:val="y2iqfc"/>
          <w:rFonts w:ascii="Calibri" w:hAnsi="Calibri"/>
          <w:b/>
          <w:color w:val="202124"/>
        </w:rPr>
      </w:pPr>
    </w:p>
    <w:p w:rsidR="007109BB" w:rsidRDefault="007109BB" w:rsidP="009A3742">
      <w:pPr>
        <w:pStyle w:val="Bezriadkovania"/>
        <w:jc w:val="center"/>
        <w:rPr>
          <w:rStyle w:val="y2iqfc"/>
          <w:rFonts w:ascii="Calibri" w:hAnsi="Calibri"/>
          <w:b/>
          <w:color w:val="202124"/>
        </w:rPr>
      </w:pPr>
      <w:r w:rsidRPr="009A3742">
        <w:rPr>
          <w:rStyle w:val="y2iqfc"/>
          <w:rFonts w:ascii="Calibri" w:hAnsi="Calibri"/>
          <w:b/>
          <w:color w:val="202124"/>
        </w:rPr>
        <w:t>Boj proti počítačovej kriminalite (časť 2)</w:t>
      </w:r>
    </w:p>
    <w:p w:rsidR="009A3742" w:rsidRPr="009A3742" w:rsidRDefault="009A3742" w:rsidP="009A3742">
      <w:pPr>
        <w:pStyle w:val="Bezriadkovania"/>
        <w:jc w:val="center"/>
        <w:rPr>
          <w:rStyle w:val="y2iqfc"/>
          <w:rFonts w:ascii="Calibri" w:hAnsi="Calibri"/>
          <w:b/>
          <w:color w:val="202124"/>
        </w:rPr>
      </w:pPr>
    </w:p>
    <w:p w:rsidR="007109BB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Moderátor: Dr. </w:t>
      </w:r>
      <w:proofErr w:type="spellStart"/>
      <w:r w:rsidRPr="009A3742">
        <w:rPr>
          <w:rStyle w:val="y2iqfc"/>
          <w:rFonts w:ascii="Calibri" w:hAnsi="Calibri"/>
          <w:color w:val="202124"/>
        </w:rPr>
        <w:t>János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HOMONNAI, prokurátor, vedúci odboru - kancelária generálneho prokurátora Maďarska</w:t>
      </w:r>
    </w:p>
    <w:p w:rsidR="009A3742" w:rsidRP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9: 00-9: 45 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>Trestnoprávne aspekty umelej inteligencie (AI)</w:t>
      </w:r>
    </w:p>
    <w:p w:rsidR="007109BB" w:rsidRDefault="007109BB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  <w:proofErr w:type="spellStart"/>
      <w:r w:rsidRPr="009A3742">
        <w:rPr>
          <w:rStyle w:val="y2iqfc"/>
          <w:rFonts w:ascii="Calibri" w:hAnsi="Calibri"/>
          <w:color w:val="202124"/>
        </w:rPr>
        <w:t>Barna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MISKOLCZI, prokurátor, vedúci odboru - kancelária generálneho prokurátora Maďarska</w:t>
      </w:r>
    </w:p>
    <w:p w:rsidR="009A3742" w:rsidRPr="009A3742" w:rsidRDefault="009A3742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</w:p>
    <w:p w:rsidR="007109BB" w:rsidRP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  <w:r>
        <w:rPr>
          <w:rStyle w:val="y2iqfc"/>
          <w:rFonts w:ascii="Calibri" w:hAnsi="Calibri"/>
          <w:color w:val="202124"/>
        </w:rPr>
        <w:t>9: 45-10: 30</w:t>
      </w:r>
      <w:r>
        <w:rPr>
          <w:rStyle w:val="y2iqfc"/>
          <w:rFonts w:ascii="Calibri" w:hAnsi="Calibri"/>
          <w:color w:val="202124"/>
        </w:rPr>
        <w:tab/>
      </w:r>
      <w:r w:rsidR="007109BB" w:rsidRPr="009A3742">
        <w:rPr>
          <w:rStyle w:val="y2iqfc"/>
          <w:rFonts w:ascii="Calibri" w:hAnsi="Calibri"/>
          <w:color w:val="202124"/>
        </w:rPr>
        <w:t>Úloha a funkcia agentúr ENISA a EC3</w:t>
      </w:r>
    </w:p>
    <w:p w:rsidR="007109BB" w:rsidRDefault="007109BB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  <w:proofErr w:type="spellStart"/>
      <w:r w:rsidRPr="009A3742">
        <w:rPr>
          <w:rStyle w:val="y2iqfc"/>
          <w:rFonts w:ascii="Calibri" w:hAnsi="Calibri"/>
          <w:color w:val="202124"/>
        </w:rPr>
        <w:t>I</w:t>
      </w:r>
      <w:r w:rsidR="009A3742">
        <w:rPr>
          <w:rStyle w:val="y2iqfc"/>
          <w:rFonts w:ascii="Calibri" w:hAnsi="Calibri"/>
          <w:color w:val="202124"/>
        </w:rPr>
        <w:t>stván</w:t>
      </w:r>
      <w:proofErr w:type="spellEnd"/>
      <w:r w:rsidR="009A3742">
        <w:rPr>
          <w:rStyle w:val="y2iqfc"/>
          <w:rFonts w:ascii="Calibri" w:hAnsi="Calibri"/>
          <w:color w:val="202124"/>
        </w:rPr>
        <w:t xml:space="preserve"> OTT, hlavný prokurátor - H</w:t>
      </w:r>
      <w:r w:rsidRPr="009A3742">
        <w:rPr>
          <w:rStyle w:val="y2iqfc"/>
          <w:rFonts w:ascii="Calibri" w:hAnsi="Calibri"/>
          <w:color w:val="202124"/>
        </w:rPr>
        <w:t xml:space="preserve">lavný prokurátor </w:t>
      </w:r>
      <w:proofErr w:type="spellStart"/>
      <w:r w:rsidRPr="009A3742">
        <w:rPr>
          <w:rStyle w:val="y2iqfc"/>
          <w:rFonts w:ascii="Calibri" w:hAnsi="Calibri"/>
          <w:color w:val="202124"/>
        </w:rPr>
        <w:t>Fejérskej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župy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</w:p>
    <w:p w:rsidR="007109BB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>10: 30-11: 00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 xml:space="preserve"> Prestávka na kávu</w:t>
      </w:r>
    </w:p>
    <w:p w:rsidR="009A3742" w:rsidRP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11: 00-11: 45 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>Obete počítačovej kriminality</w:t>
      </w:r>
    </w:p>
    <w:p w:rsidR="007109BB" w:rsidRDefault="007109BB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Dr. </w:t>
      </w:r>
      <w:proofErr w:type="spellStart"/>
      <w:r w:rsidRPr="009A3742">
        <w:rPr>
          <w:rStyle w:val="y2iqfc"/>
          <w:rFonts w:ascii="Calibri" w:hAnsi="Calibri"/>
          <w:color w:val="202124"/>
        </w:rPr>
        <w:t>Imre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SZABÓ, prokurátor - hlavný prokurátor metropolitnej oblasti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>11: 45-12: 30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 xml:space="preserve"> Riziká </w:t>
      </w:r>
      <w:proofErr w:type="spellStart"/>
      <w:r w:rsidRPr="009A3742">
        <w:rPr>
          <w:rStyle w:val="y2iqfc"/>
          <w:rFonts w:ascii="Calibri" w:hAnsi="Calibri"/>
          <w:color w:val="202124"/>
        </w:rPr>
        <w:t>online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obchodovania: Počítačová kriminalita a podvody v IT prostredí</w:t>
      </w:r>
    </w:p>
    <w:p w:rsidR="007109BB" w:rsidRDefault="007109BB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Dr. </w:t>
      </w:r>
      <w:proofErr w:type="spellStart"/>
      <w:r w:rsidRPr="009A3742">
        <w:rPr>
          <w:rStyle w:val="y2iqfc"/>
          <w:rFonts w:ascii="Calibri" w:hAnsi="Calibri"/>
          <w:color w:val="202124"/>
        </w:rPr>
        <w:t>Imre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SZABÓ, prokurátor - hlavný prokurátor metropolitnej oblasti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rFonts w:ascii="Calibri" w:hAnsi="Calibri"/>
          <w:color w:val="202124"/>
        </w:rPr>
      </w:pPr>
    </w:p>
    <w:p w:rsidR="007109BB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>12: 30-14: 00 Obed</w:t>
      </w:r>
    </w:p>
    <w:p w:rsid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</w:p>
    <w:p w:rsidR="009A3742" w:rsidRP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</w:p>
    <w:p w:rsidR="007109BB" w:rsidRDefault="007109BB" w:rsidP="009A3742">
      <w:pPr>
        <w:pStyle w:val="Bezriadkovania"/>
        <w:ind w:left="708" w:firstLine="708"/>
        <w:jc w:val="center"/>
        <w:rPr>
          <w:rStyle w:val="y2iqfc"/>
          <w:rFonts w:ascii="Calibri" w:hAnsi="Calibri"/>
          <w:b/>
          <w:color w:val="202124"/>
        </w:rPr>
      </w:pPr>
      <w:r w:rsidRPr="009A3742">
        <w:rPr>
          <w:rStyle w:val="y2iqfc"/>
          <w:rFonts w:ascii="Calibri" w:hAnsi="Calibri"/>
          <w:b/>
          <w:color w:val="202124"/>
        </w:rPr>
        <w:t>Boj proti korupcii a praniu špinavých peňazí (1. časť)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rFonts w:ascii="Calibri" w:hAnsi="Calibri"/>
          <w:b/>
          <w:color w:val="202124"/>
        </w:rPr>
      </w:pPr>
    </w:p>
    <w:p w:rsidR="007109BB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Moderátor: Moderátor: Dr. </w:t>
      </w:r>
      <w:proofErr w:type="spellStart"/>
      <w:r w:rsidRPr="009A3742">
        <w:rPr>
          <w:rStyle w:val="y2iqfc"/>
          <w:rFonts w:ascii="Calibri" w:hAnsi="Calibri"/>
          <w:color w:val="202124"/>
        </w:rPr>
        <w:t>János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HOMONNAI, prokurátor, vedúci odboru - kancelária generálneho prokurátora Maďarska</w:t>
      </w:r>
    </w:p>
    <w:p w:rsidR="009A3742" w:rsidRPr="009A3742" w:rsidRDefault="009A3742" w:rsidP="007109BB">
      <w:pPr>
        <w:pStyle w:val="Bezriadkovania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>14: 00-14: 40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 xml:space="preserve"> Teoretické otázky korupčných zločinov</w:t>
      </w:r>
    </w:p>
    <w:p w:rsidR="007109BB" w:rsidRDefault="007109BB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  <w:proofErr w:type="spellStart"/>
      <w:r w:rsidRPr="009A3742">
        <w:rPr>
          <w:rStyle w:val="y2iqfc"/>
          <w:rFonts w:ascii="Calibri" w:hAnsi="Calibri"/>
          <w:color w:val="202124"/>
        </w:rPr>
        <w:t>Ádám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BÉKÉS, docent - Právnická fakulta a Politick</w:t>
      </w:r>
      <w:r w:rsidR="009A3742">
        <w:rPr>
          <w:rStyle w:val="y2iqfc"/>
          <w:rFonts w:ascii="Calibri" w:hAnsi="Calibri"/>
          <w:color w:val="202124"/>
        </w:rPr>
        <w:t xml:space="preserve">é fakulty Katolíckej univerzity </w:t>
      </w:r>
      <w:proofErr w:type="spellStart"/>
      <w:r w:rsidRPr="009A3742">
        <w:rPr>
          <w:rStyle w:val="y2iqfc"/>
          <w:rFonts w:ascii="Calibri" w:hAnsi="Calibri"/>
          <w:color w:val="202124"/>
        </w:rPr>
        <w:t>Pázmány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</w:t>
      </w:r>
      <w:proofErr w:type="spellStart"/>
      <w:r w:rsidRPr="009A3742">
        <w:rPr>
          <w:rStyle w:val="y2iqfc"/>
          <w:rFonts w:ascii="Calibri" w:hAnsi="Calibri"/>
          <w:color w:val="202124"/>
        </w:rPr>
        <w:t>Péter</w:t>
      </w:r>
      <w:proofErr w:type="spellEnd"/>
    </w:p>
    <w:p w:rsidR="009A3742" w:rsidRPr="009A3742" w:rsidRDefault="009A3742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</w:p>
    <w:p w:rsidR="007109BB" w:rsidRDefault="007109BB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Prof. Dr. </w:t>
      </w:r>
      <w:proofErr w:type="spellStart"/>
      <w:r w:rsidRPr="009A3742">
        <w:rPr>
          <w:rStyle w:val="y2iqfc"/>
          <w:rFonts w:ascii="Calibri" w:hAnsi="Calibri"/>
          <w:color w:val="202124"/>
        </w:rPr>
        <w:t>István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GÁL, vysokoškolský profesor právnickej fakulty, vedúci katedry </w:t>
      </w:r>
      <w:r w:rsidR="009A3742">
        <w:rPr>
          <w:rStyle w:val="y2iqfc"/>
          <w:rFonts w:ascii="Calibri" w:hAnsi="Calibri"/>
          <w:color w:val="202124"/>
        </w:rPr>
        <w:t>trestného práva - U</w:t>
      </w:r>
      <w:r w:rsidRPr="009A3742">
        <w:rPr>
          <w:rStyle w:val="y2iqfc"/>
          <w:rFonts w:ascii="Calibri" w:hAnsi="Calibri"/>
          <w:color w:val="202124"/>
        </w:rPr>
        <w:t>niverzita v</w:t>
      </w:r>
      <w:r w:rsidR="009A3742">
        <w:rPr>
          <w:rStyle w:val="y2iqfc"/>
          <w:rFonts w:ascii="Calibri" w:hAnsi="Calibri"/>
          <w:color w:val="202124"/>
        </w:rPr>
        <w:t> </w:t>
      </w:r>
      <w:r w:rsidRPr="009A3742">
        <w:rPr>
          <w:rStyle w:val="y2iqfc"/>
          <w:rFonts w:ascii="Calibri" w:hAnsi="Calibri"/>
          <w:color w:val="202124"/>
        </w:rPr>
        <w:t>Pécsi</w:t>
      </w:r>
    </w:p>
    <w:p w:rsidR="009A3742" w:rsidRPr="009A3742" w:rsidRDefault="009A3742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>14: 40-15: 20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 xml:space="preserve"> Praktické otázky korupčných zločinov</w:t>
      </w:r>
    </w:p>
    <w:p w:rsidR="007109BB" w:rsidRDefault="007109BB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Dr. </w:t>
      </w:r>
      <w:proofErr w:type="spellStart"/>
      <w:r w:rsidRPr="009A3742">
        <w:rPr>
          <w:rStyle w:val="y2iqfc"/>
          <w:rFonts w:ascii="Calibri" w:hAnsi="Calibri"/>
          <w:color w:val="202124"/>
        </w:rPr>
        <w:t>Balázs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GARAMVÖLGYI, prokurátor, zástupca vedúceho odboru - kancelária generálneho prokurátora Maďarska</w:t>
      </w:r>
    </w:p>
    <w:p w:rsidR="009A3742" w:rsidRPr="009A3742" w:rsidRDefault="009A3742" w:rsidP="009A3742">
      <w:pPr>
        <w:pStyle w:val="Bezriadkovania"/>
        <w:ind w:left="1416"/>
        <w:rPr>
          <w:rStyle w:val="y2iqfc"/>
          <w:rFonts w:ascii="Calibri" w:hAnsi="Calibri"/>
          <w:color w:val="202124"/>
        </w:rPr>
      </w:pPr>
    </w:p>
    <w:p w:rsidR="007109BB" w:rsidRPr="009A3742" w:rsidRDefault="007109BB" w:rsidP="007109BB">
      <w:pPr>
        <w:pStyle w:val="Bezriadkovania"/>
        <w:rPr>
          <w:rStyle w:val="y2iqfc"/>
          <w:rFonts w:ascii="Calibri" w:hAnsi="Calibri"/>
          <w:color w:val="202124"/>
        </w:rPr>
      </w:pPr>
      <w:r w:rsidRPr="009A3742">
        <w:rPr>
          <w:rStyle w:val="y2iqfc"/>
          <w:rFonts w:ascii="Calibri" w:hAnsi="Calibri"/>
          <w:color w:val="202124"/>
        </w:rPr>
        <w:t xml:space="preserve">15: 20-16: 00 </w:t>
      </w:r>
      <w:r w:rsidR="009A3742">
        <w:rPr>
          <w:rStyle w:val="y2iqfc"/>
          <w:rFonts w:ascii="Calibri" w:hAnsi="Calibri"/>
          <w:color w:val="202124"/>
        </w:rPr>
        <w:tab/>
      </w:r>
      <w:r w:rsidRPr="009A3742">
        <w:rPr>
          <w:rStyle w:val="y2iqfc"/>
          <w:rFonts w:ascii="Calibri" w:hAnsi="Calibri"/>
          <w:color w:val="202124"/>
        </w:rPr>
        <w:t>Testovanie integrity</w:t>
      </w:r>
    </w:p>
    <w:p w:rsidR="007109BB" w:rsidRPr="009A3742" w:rsidRDefault="007109BB" w:rsidP="009A3742">
      <w:pPr>
        <w:pStyle w:val="Bezriadkovania"/>
        <w:ind w:left="708" w:firstLine="708"/>
        <w:rPr>
          <w:rFonts w:ascii="Calibri" w:hAnsi="Calibri"/>
        </w:rPr>
      </w:pPr>
      <w:proofErr w:type="spellStart"/>
      <w:r w:rsidRPr="009A3742">
        <w:rPr>
          <w:rStyle w:val="y2iqfc"/>
          <w:rFonts w:ascii="Calibri" w:hAnsi="Calibri"/>
          <w:color w:val="202124"/>
        </w:rPr>
        <w:t>Krisztina</w:t>
      </w:r>
      <w:proofErr w:type="spellEnd"/>
      <w:r w:rsidRPr="009A3742">
        <w:rPr>
          <w:rStyle w:val="y2iqfc"/>
          <w:rFonts w:ascii="Calibri" w:hAnsi="Calibri"/>
          <w:color w:val="202124"/>
        </w:rPr>
        <w:t xml:space="preserve"> FARK</w:t>
      </w:r>
      <w:r w:rsidR="009A3742">
        <w:rPr>
          <w:rStyle w:val="y2iqfc"/>
          <w:rFonts w:ascii="Calibri" w:hAnsi="Calibri"/>
          <w:color w:val="202124"/>
        </w:rPr>
        <w:t>AS, prokurátor - Národný ústav kriminológie</w:t>
      </w:r>
    </w:p>
    <w:p w:rsidR="00197FD6" w:rsidRDefault="00197FD6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9A3742">
      <w:pPr>
        <w:pStyle w:val="Bezriadkovania"/>
        <w:jc w:val="center"/>
        <w:rPr>
          <w:rStyle w:val="y2iqfc"/>
          <w:b/>
          <w:color w:val="202124"/>
        </w:rPr>
      </w:pPr>
      <w:r w:rsidRPr="009A3742">
        <w:rPr>
          <w:rStyle w:val="y2iqfc"/>
          <w:b/>
          <w:color w:val="202124"/>
        </w:rPr>
        <w:t>Streda 22. septembra 2021</w:t>
      </w:r>
    </w:p>
    <w:p w:rsidR="009A3742" w:rsidRPr="009A3742" w:rsidRDefault="009A3742" w:rsidP="009A3742">
      <w:pPr>
        <w:pStyle w:val="Bezriadkovania"/>
        <w:jc w:val="center"/>
        <w:rPr>
          <w:rStyle w:val="y2iqfc"/>
          <w:b/>
          <w:color w:val="202124"/>
        </w:rPr>
      </w:pPr>
    </w:p>
    <w:p w:rsidR="009A3742" w:rsidRDefault="009A3742" w:rsidP="009A3742">
      <w:pPr>
        <w:pStyle w:val="Bezriadkovania"/>
        <w:jc w:val="center"/>
        <w:rPr>
          <w:rStyle w:val="y2iqfc"/>
          <w:color w:val="202124"/>
        </w:rPr>
      </w:pPr>
      <w:r w:rsidRPr="009A3742">
        <w:rPr>
          <w:rStyle w:val="y2iqfc"/>
          <w:color w:val="202124"/>
        </w:rPr>
        <w:t>Boj proti korupcii a praniu špinavých peňazí (časť 2)</w:t>
      </w:r>
    </w:p>
    <w:p w:rsidR="009A3742" w:rsidRDefault="009A3742" w:rsidP="009A3742">
      <w:pPr>
        <w:pStyle w:val="Bezriadkovania"/>
        <w:jc w:val="center"/>
        <w:rPr>
          <w:rStyle w:val="y2iqfc"/>
          <w:color w:val="202124"/>
        </w:rPr>
      </w:pPr>
    </w:p>
    <w:p w:rsidR="009A3742" w:rsidRDefault="009A3742" w:rsidP="009A3742">
      <w:pPr>
        <w:pStyle w:val="Bezriadkovania"/>
        <w:rPr>
          <w:rStyle w:val="y2iqfc"/>
          <w:color w:val="202124"/>
        </w:rPr>
      </w:pPr>
      <w:bookmarkStart w:id="0" w:name="_GoBack"/>
      <w:bookmarkEnd w:id="0"/>
      <w:r w:rsidRPr="009A3742">
        <w:rPr>
          <w:rStyle w:val="y2iqfc"/>
          <w:color w:val="202124"/>
        </w:rPr>
        <w:t xml:space="preserve">Moderátor: Dr. </w:t>
      </w:r>
      <w:proofErr w:type="spellStart"/>
      <w:r w:rsidRPr="009A3742">
        <w:rPr>
          <w:rStyle w:val="y2iqfc"/>
          <w:color w:val="202124"/>
        </w:rPr>
        <w:t>Ádám</w:t>
      </w:r>
      <w:proofErr w:type="spellEnd"/>
      <w:r w:rsidRPr="009A3742">
        <w:rPr>
          <w:rStyle w:val="y2iqfc"/>
          <w:color w:val="202124"/>
        </w:rPr>
        <w:t xml:space="preserve"> PÉCELI, prokurátor - Úrad generálneho prokurátora Maďarska</w:t>
      </w:r>
    </w:p>
    <w:p w:rsidR="009A3742" w:rsidRPr="009A3742" w:rsidRDefault="009A3742" w:rsidP="009A3742">
      <w:pPr>
        <w:pStyle w:val="Bezriadkovania"/>
        <w:rPr>
          <w:rStyle w:val="y2iqfc"/>
          <w:color w:val="202124"/>
        </w:rPr>
      </w:pPr>
    </w:p>
    <w:p w:rsidR="009A3742" w:rsidRPr="009A3742" w:rsidRDefault="009A3742" w:rsidP="009A3742">
      <w:pPr>
        <w:pStyle w:val="Bezriadkovania"/>
        <w:rPr>
          <w:rStyle w:val="y2iqfc"/>
          <w:color w:val="202124"/>
        </w:rPr>
      </w:pPr>
      <w:r w:rsidRPr="009A3742">
        <w:rPr>
          <w:rStyle w:val="y2iqfc"/>
          <w:color w:val="202124"/>
        </w:rPr>
        <w:t xml:space="preserve">8: 30-11: 50 </w:t>
      </w:r>
      <w:r>
        <w:rPr>
          <w:rStyle w:val="y2iqfc"/>
          <w:color w:val="202124"/>
        </w:rPr>
        <w:tab/>
      </w:r>
      <w:r w:rsidRPr="009A3742">
        <w:rPr>
          <w:rStyle w:val="y2iqfc"/>
          <w:color w:val="202124"/>
        </w:rPr>
        <w:t>Domáce a medzinárodné metódy boja proti praniu špinavých peňazí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color w:val="202124"/>
        </w:rPr>
      </w:pPr>
      <w:r w:rsidRPr="009A3742">
        <w:rPr>
          <w:rStyle w:val="y2iqfc"/>
          <w:color w:val="202124"/>
        </w:rPr>
        <w:t>Odhaľovanie a dokazovanie zločinu prania špinavých peňazí</w:t>
      </w:r>
    </w:p>
    <w:p w:rsidR="009A3742" w:rsidRPr="009A3742" w:rsidRDefault="009A3742" w:rsidP="009A3742">
      <w:pPr>
        <w:pStyle w:val="Bezriadkovania"/>
        <w:ind w:left="1416"/>
        <w:rPr>
          <w:rStyle w:val="y2iqfc"/>
          <w:color w:val="202124"/>
        </w:rPr>
      </w:pPr>
      <w:proofErr w:type="spellStart"/>
      <w:r w:rsidRPr="009A3742">
        <w:rPr>
          <w:rStyle w:val="y2iqfc"/>
          <w:color w:val="202124"/>
        </w:rPr>
        <w:t>Gábor</w:t>
      </w:r>
      <w:proofErr w:type="spellEnd"/>
      <w:r w:rsidRPr="009A3742">
        <w:rPr>
          <w:rStyle w:val="y2iqfc"/>
          <w:color w:val="202124"/>
        </w:rPr>
        <w:t xml:space="preserve"> </w:t>
      </w:r>
      <w:proofErr w:type="spellStart"/>
      <w:r w:rsidRPr="009A3742">
        <w:rPr>
          <w:rStyle w:val="y2iqfc"/>
          <w:color w:val="202124"/>
        </w:rPr>
        <w:t>Bálint</w:t>
      </w:r>
      <w:proofErr w:type="spellEnd"/>
      <w:r w:rsidRPr="009A3742">
        <w:rPr>
          <w:rStyle w:val="y2iqfc"/>
          <w:color w:val="202124"/>
        </w:rPr>
        <w:t xml:space="preserve"> NAGY, prokurátor, úradujúci vedúci oddelenia - kancelária generálneho prokurátora Maďarska</w:t>
      </w:r>
    </w:p>
    <w:p w:rsidR="009A3742" w:rsidRPr="009A3742" w:rsidRDefault="009A3742" w:rsidP="009A3742">
      <w:pPr>
        <w:pStyle w:val="Bezriadkovania"/>
        <w:ind w:left="1416"/>
        <w:rPr>
          <w:rStyle w:val="y2iqfc"/>
          <w:color w:val="202124"/>
        </w:rPr>
      </w:pPr>
      <w:r w:rsidRPr="009A3742">
        <w:rPr>
          <w:rStyle w:val="y2iqfc"/>
          <w:color w:val="202124"/>
        </w:rPr>
        <w:t xml:space="preserve">Prof. Dr. </w:t>
      </w:r>
      <w:proofErr w:type="spellStart"/>
      <w:r w:rsidRPr="009A3742">
        <w:rPr>
          <w:rStyle w:val="y2iqfc"/>
          <w:color w:val="202124"/>
        </w:rPr>
        <w:t>István</w:t>
      </w:r>
      <w:proofErr w:type="spellEnd"/>
      <w:r w:rsidRPr="009A3742">
        <w:rPr>
          <w:rStyle w:val="y2iqfc"/>
          <w:color w:val="202124"/>
        </w:rPr>
        <w:t xml:space="preserve"> GÁL, vysokoškolský profesor právnickej fakulty, vedúci katedry trestného práva - univerzita v Pécsi</w:t>
      </w:r>
    </w:p>
    <w:p w:rsidR="009A3742" w:rsidRDefault="009A3742" w:rsidP="009A3742">
      <w:pPr>
        <w:pStyle w:val="Bezriadkovania"/>
        <w:ind w:left="708" w:firstLine="708"/>
        <w:rPr>
          <w:rStyle w:val="y2iqfc"/>
          <w:color w:val="202124"/>
        </w:rPr>
      </w:pPr>
      <w:proofErr w:type="spellStart"/>
      <w:r w:rsidRPr="009A3742">
        <w:rPr>
          <w:rStyle w:val="y2iqfc"/>
          <w:color w:val="202124"/>
        </w:rPr>
        <w:t>Ádám</w:t>
      </w:r>
      <w:proofErr w:type="spellEnd"/>
      <w:r w:rsidRPr="009A3742">
        <w:rPr>
          <w:rStyle w:val="y2iqfc"/>
          <w:color w:val="202124"/>
        </w:rPr>
        <w:t xml:space="preserve"> PÉCELI, prokurátor - Úrad generálneho prokurátora Maďarska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color w:val="202124"/>
        </w:rPr>
      </w:pPr>
    </w:p>
    <w:p w:rsidR="009A3742" w:rsidRDefault="009A3742" w:rsidP="009A3742">
      <w:pPr>
        <w:pStyle w:val="Bezriadkovania"/>
        <w:rPr>
          <w:rStyle w:val="y2iqfc"/>
          <w:color w:val="202124"/>
        </w:rPr>
      </w:pPr>
      <w:r w:rsidRPr="009A3742">
        <w:rPr>
          <w:rStyle w:val="y2iqfc"/>
          <w:color w:val="202124"/>
        </w:rPr>
        <w:t>10: 30-10: 50</w:t>
      </w:r>
      <w:r>
        <w:rPr>
          <w:rStyle w:val="y2iqfc"/>
          <w:color w:val="202124"/>
        </w:rPr>
        <w:tab/>
      </w:r>
      <w:r w:rsidRPr="009A3742">
        <w:rPr>
          <w:rStyle w:val="y2iqfc"/>
          <w:color w:val="202124"/>
        </w:rPr>
        <w:t xml:space="preserve"> Prestávka na kávu</w:t>
      </w:r>
    </w:p>
    <w:p w:rsidR="009A3742" w:rsidRPr="009A3742" w:rsidRDefault="009A3742" w:rsidP="009A3742">
      <w:pPr>
        <w:pStyle w:val="Bezriadkovania"/>
        <w:rPr>
          <w:rStyle w:val="y2iqfc"/>
          <w:color w:val="202124"/>
        </w:rPr>
      </w:pPr>
    </w:p>
    <w:p w:rsidR="009A3742" w:rsidRDefault="009A3742" w:rsidP="009A3742">
      <w:pPr>
        <w:pStyle w:val="Bezriadkovania"/>
        <w:rPr>
          <w:rStyle w:val="y2iqfc"/>
          <w:color w:val="202124"/>
        </w:rPr>
      </w:pPr>
      <w:r w:rsidRPr="009A3742">
        <w:rPr>
          <w:rStyle w:val="y2iqfc"/>
          <w:color w:val="202124"/>
        </w:rPr>
        <w:t>11: 50-12: 50</w:t>
      </w:r>
      <w:r>
        <w:rPr>
          <w:rStyle w:val="y2iqfc"/>
          <w:color w:val="202124"/>
        </w:rPr>
        <w:tab/>
      </w:r>
      <w:r w:rsidRPr="009A3742">
        <w:rPr>
          <w:rStyle w:val="y2iqfc"/>
          <w:color w:val="202124"/>
        </w:rPr>
        <w:t xml:space="preserve"> Obnova majetku</w:t>
      </w:r>
    </w:p>
    <w:p w:rsidR="009A3742" w:rsidRPr="009A3742" w:rsidRDefault="009A3742" w:rsidP="009A3742">
      <w:pPr>
        <w:pStyle w:val="Bezriadkovania"/>
        <w:rPr>
          <w:rStyle w:val="y2iqfc"/>
          <w:color w:val="202124"/>
        </w:rPr>
      </w:pP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color w:val="202124"/>
        </w:rPr>
      </w:pPr>
      <w:proofErr w:type="spellStart"/>
      <w:r w:rsidRPr="009A3742">
        <w:rPr>
          <w:rStyle w:val="y2iqfc"/>
          <w:color w:val="202124"/>
        </w:rPr>
        <w:t>Petronella</w:t>
      </w:r>
      <w:proofErr w:type="spellEnd"/>
      <w:r w:rsidRPr="009A3742">
        <w:rPr>
          <w:rStyle w:val="y2iqfc"/>
          <w:color w:val="202124"/>
        </w:rPr>
        <w:t xml:space="preserve"> DERES, hlavný výskumný pracovník - Národný kriminologický ústav</w:t>
      </w:r>
    </w:p>
    <w:p w:rsidR="009A3742" w:rsidRPr="009A3742" w:rsidRDefault="009A3742" w:rsidP="009A3742">
      <w:pPr>
        <w:pStyle w:val="Bezriadkovania"/>
        <w:ind w:left="708" w:firstLine="708"/>
        <w:rPr>
          <w:rStyle w:val="y2iqfc"/>
          <w:color w:val="202124"/>
        </w:rPr>
      </w:pPr>
      <w:proofErr w:type="spellStart"/>
      <w:r w:rsidRPr="009A3742">
        <w:rPr>
          <w:rStyle w:val="y2iqfc"/>
          <w:color w:val="202124"/>
        </w:rPr>
        <w:t>Krisztina</w:t>
      </w:r>
      <w:proofErr w:type="spellEnd"/>
      <w:r w:rsidRPr="009A3742">
        <w:rPr>
          <w:rStyle w:val="y2iqfc"/>
          <w:color w:val="202124"/>
        </w:rPr>
        <w:t xml:space="preserve"> FARKAS, prokurátor - Národný kriminologický ústav</w:t>
      </w:r>
    </w:p>
    <w:p w:rsidR="009A3742" w:rsidRPr="009A3742" w:rsidRDefault="009A3742" w:rsidP="009A3742">
      <w:pPr>
        <w:pStyle w:val="Bezriadkovania"/>
        <w:ind w:left="708" w:firstLine="708"/>
      </w:pPr>
      <w:proofErr w:type="spellStart"/>
      <w:r w:rsidRPr="009A3742">
        <w:rPr>
          <w:rStyle w:val="y2iqfc"/>
          <w:color w:val="202124"/>
        </w:rPr>
        <w:t>Gabriella</w:t>
      </w:r>
      <w:proofErr w:type="spellEnd"/>
      <w:r w:rsidRPr="009A3742">
        <w:rPr>
          <w:rStyle w:val="y2iqfc"/>
          <w:color w:val="202124"/>
        </w:rPr>
        <w:t xml:space="preserve"> KÁRMÁN, vedecká pracovníčka - Národný kriminologický ústav</w:t>
      </w:r>
    </w:p>
    <w:p w:rsidR="009A3742" w:rsidRPr="009A3742" w:rsidRDefault="009A3742" w:rsidP="009A3742">
      <w:pPr>
        <w:pStyle w:val="Bezriadkovania"/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Default="009A3742" w:rsidP="007109BB">
      <w:pPr>
        <w:pStyle w:val="Bezriadkovania"/>
        <w:rPr>
          <w:rFonts w:ascii="Calibri" w:hAnsi="Calibri"/>
        </w:rPr>
      </w:pPr>
    </w:p>
    <w:p w:rsidR="009A3742" w:rsidRPr="009A3742" w:rsidRDefault="009A3742" w:rsidP="007109BB">
      <w:pPr>
        <w:pStyle w:val="Bezriadkovania"/>
        <w:rPr>
          <w:rFonts w:ascii="Calibri" w:hAnsi="Calibri"/>
        </w:rPr>
      </w:pPr>
    </w:p>
    <w:sectPr w:rsidR="009A3742" w:rsidRPr="009A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BB"/>
    <w:rsid w:val="00197FD6"/>
    <w:rsid w:val="005160AA"/>
    <w:rsid w:val="007109BB"/>
    <w:rsid w:val="009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09B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109BB"/>
  </w:style>
  <w:style w:type="paragraph" w:styleId="Bezriadkovania">
    <w:name w:val="No Spacing"/>
    <w:uiPriority w:val="1"/>
    <w:qFormat/>
    <w:rsid w:val="00710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1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109B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109BB"/>
  </w:style>
  <w:style w:type="paragraph" w:styleId="Bezriadkovania">
    <w:name w:val="No Spacing"/>
    <w:uiPriority w:val="1"/>
    <w:qFormat/>
    <w:rsid w:val="00710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 JUDr.</dc:creator>
  <cp:lastModifiedBy>Hupková Dagmar JUDr.</cp:lastModifiedBy>
  <cp:revision>1</cp:revision>
  <dcterms:created xsi:type="dcterms:W3CDTF">2021-08-18T05:51:00Z</dcterms:created>
  <dcterms:modified xsi:type="dcterms:W3CDTF">2021-08-18T06:15:00Z</dcterms:modified>
</cp:coreProperties>
</file>